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070F1" w14:textId="77777777" w:rsidR="00E420BC" w:rsidRPr="00091B0C" w:rsidRDefault="00E420BC" w:rsidP="00E420BC">
      <w:pPr>
        <w:pStyle w:val="GPSSchTitleandNumber"/>
        <w:jc w:val="left"/>
        <w:rPr>
          <w:rFonts w:ascii="Arial" w:hAnsi="Arial" w:cs="Arial"/>
          <w:caps w:val="0"/>
          <w:sz w:val="36"/>
          <w:szCs w:val="36"/>
        </w:rPr>
      </w:pPr>
    </w:p>
    <w:p w14:paraId="7E7070F2"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7E7070F3"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7E7070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7E7070FA" w14:textId="77777777" w:rsidTr="009363CC">
        <w:tc>
          <w:tcPr>
            <w:tcW w:w="2410" w:type="dxa"/>
            <w:shd w:val="clear" w:color="auto" w:fill="auto"/>
          </w:tcPr>
          <w:p w14:paraId="7E7070F5" w14:textId="77777777" w:rsidR="00CB25C8" w:rsidRDefault="00CB25C8" w:rsidP="009674CA">
            <w:pPr>
              <w:pStyle w:val="GPSDefinitionTerm"/>
              <w:rPr>
                <w:sz w:val="24"/>
                <w:szCs w:val="24"/>
              </w:rPr>
            </w:pPr>
          </w:p>
          <w:p w14:paraId="6F733104" w14:textId="2F83B775" w:rsidR="00DF73E9" w:rsidRDefault="00DF73E9" w:rsidP="003D7FE9">
            <w:pPr>
              <w:pStyle w:val="GPSDefinitionTerm"/>
              <w:rPr>
                <w:sz w:val="24"/>
                <w:szCs w:val="24"/>
              </w:rPr>
            </w:pPr>
            <w:r w:rsidRPr="00DF73E9">
              <w:rPr>
                <w:sz w:val="24"/>
                <w:szCs w:val="24"/>
              </w:rPr>
              <w:t>“Amber Service Level Performance Measure”</w:t>
            </w:r>
          </w:p>
          <w:p w14:paraId="43BA98F8" w14:textId="77777777" w:rsidR="00DF73E9" w:rsidRDefault="00DF73E9" w:rsidP="003D7FE9">
            <w:pPr>
              <w:pStyle w:val="GPSDefinitionTerm"/>
              <w:rPr>
                <w:sz w:val="24"/>
                <w:szCs w:val="24"/>
              </w:rPr>
            </w:pPr>
          </w:p>
          <w:p w14:paraId="7E7070F6" w14:textId="5A608426" w:rsidR="00CB25C8" w:rsidRDefault="00CB25C8" w:rsidP="003D7FE9">
            <w:pPr>
              <w:pStyle w:val="GPSDefinitionTerm"/>
              <w:rPr>
                <w:sz w:val="24"/>
                <w:szCs w:val="24"/>
              </w:rPr>
            </w:pPr>
            <w:r>
              <w:rPr>
                <w:sz w:val="24"/>
                <w:szCs w:val="24"/>
              </w:rPr>
              <w:t>“Critical Service Level Failure”</w:t>
            </w:r>
          </w:p>
          <w:p w14:paraId="6964A7A9" w14:textId="77777777" w:rsidR="00CB25C8" w:rsidRDefault="00CB25C8" w:rsidP="003D7FE9">
            <w:pPr>
              <w:pStyle w:val="GPSDefinitionTerm"/>
              <w:rPr>
                <w:sz w:val="24"/>
                <w:szCs w:val="24"/>
              </w:rPr>
            </w:pPr>
          </w:p>
          <w:p w14:paraId="5716F2A4" w14:textId="77777777" w:rsidR="00DF73E9" w:rsidRPr="00DF73E9" w:rsidRDefault="00DF73E9" w:rsidP="003D7FE9">
            <w:pPr>
              <w:pStyle w:val="GPSDefinitionTerm"/>
              <w:rPr>
                <w:bCs/>
                <w:color w:val="000000"/>
                <w:sz w:val="24"/>
                <w:szCs w:val="24"/>
              </w:rPr>
            </w:pPr>
            <w:r w:rsidRPr="00DF73E9">
              <w:rPr>
                <w:bCs/>
                <w:color w:val="000000"/>
                <w:sz w:val="24"/>
                <w:szCs w:val="24"/>
              </w:rPr>
              <w:t>“Green Service Level Performance Measure”</w:t>
            </w:r>
          </w:p>
          <w:p w14:paraId="0BBFB74F" w14:textId="77777777" w:rsidR="00DF73E9" w:rsidRPr="00C02548" w:rsidRDefault="00DF73E9" w:rsidP="003D7FE9">
            <w:pPr>
              <w:pStyle w:val="GPSDefinitionTerm"/>
              <w:rPr>
                <w:b w:val="0"/>
                <w:bCs/>
                <w:color w:val="000000"/>
                <w:sz w:val="24"/>
                <w:szCs w:val="24"/>
              </w:rPr>
            </w:pPr>
          </w:p>
          <w:p w14:paraId="131F8CF0" w14:textId="77777777" w:rsidR="00DF73E9" w:rsidRPr="00C02548" w:rsidRDefault="00DF73E9" w:rsidP="003D7FE9">
            <w:pPr>
              <w:pStyle w:val="GPSDefinitionTerm"/>
              <w:rPr>
                <w:bCs/>
                <w:color w:val="000000"/>
                <w:sz w:val="24"/>
                <w:szCs w:val="24"/>
              </w:rPr>
            </w:pPr>
            <w:r w:rsidRPr="00C02548">
              <w:rPr>
                <w:bCs/>
                <w:color w:val="000000"/>
                <w:sz w:val="24"/>
                <w:szCs w:val="24"/>
              </w:rPr>
              <w:t>“Red Service Level Performance Measure”</w:t>
            </w:r>
          </w:p>
          <w:p w14:paraId="7E7070F7" w14:textId="499FD0F1" w:rsidR="00DF73E9" w:rsidRPr="00DF73E9" w:rsidRDefault="00DF73E9" w:rsidP="003D7FE9">
            <w:pPr>
              <w:pStyle w:val="GPSDefinitionTerm"/>
              <w:rPr>
                <w:sz w:val="24"/>
                <w:szCs w:val="24"/>
              </w:rPr>
            </w:pPr>
          </w:p>
        </w:tc>
        <w:tc>
          <w:tcPr>
            <w:tcW w:w="5953" w:type="dxa"/>
            <w:shd w:val="clear" w:color="auto" w:fill="auto"/>
          </w:tcPr>
          <w:p w14:paraId="7E7070F8" w14:textId="77777777" w:rsidR="00CB25C8" w:rsidRDefault="00CB25C8" w:rsidP="003D7FE9">
            <w:pPr>
              <w:pStyle w:val="GPsDefinition"/>
              <w:numPr>
                <w:ilvl w:val="0"/>
                <w:numId w:val="0"/>
              </w:numPr>
              <w:tabs>
                <w:tab w:val="left" w:pos="-179"/>
              </w:tabs>
              <w:ind w:left="170" w:hanging="170"/>
              <w:jc w:val="left"/>
              <w:rPr>
                <w:sz w:val="24"/>
                <w:szCs w:val="24"/>
              </w:rPr>
            </w:pPr>
          </w:p>
          <w:p w14:paraId="25749656" w14:textId="42E0A132" w:rsidR="00DF73E9" w:rsidRDefault="00DF73E9">
            <w:pPr>
              <w:pStyle w:val="GPsDefinition"/>
              <w:numPr>
                <w:ilvl w:val="0"/>
                <w:numId w:val="0"/>
              </w:numPr>
              <w:tabs>
                <w:tab w:val="left" w:pos="-179"/>
              </w:tabs>
              <w:jc w:val="left"/>
              <w:rPr>
                <w:sz w:val="24"/>
                <w:szCs w:val="24"/>
              </w:rPr>
            </w:pPr>
            <w:r>
              <w:rPr>
                <w:color w:val="000000"/>
              </w:rPr>
              <w:t>shall be the amber service level performance measure as set out against the relevant Service Level Performance Criterion in the Annex to Part A of this Schedule;</w:t>
            </w:r>
          </w:p>
          <w:p w14:paraId="4FCEB5A2" w14:textId="77777777" w:rsidR="00DF73E9" w:rsidRDefault="00DF73E9" w:rsidP="003D7FE9">
            <w:pPr>
              <w:pStyle w:val="GPsDefinition"/>
              <w:numPr>
                <w:ilvl w:val="0"/>
                <w:numId w:val="0"/>
              </w:numPr>
              <w:tabs>
                <w:tab w:val="left" w:pos="-179"/>
              </w:tabs>
              <w:ind w:left="170" w:hanging="170"/>
              <w:jc w:val="left"/>
              <w:rPr>
                <w:sz w:val="24"/>
                <w:szCs w:val="24"/>
              </w:rPr>
            </w:pPr>
          </w:p>
          <w:p w14:paraId="77FE5B70" w14:textId="5E8EB883" w:rsidR="00CB25C8" w:rsidRDefault="00DF73E9">
            <w:pPr>
              <w:pStyle w:val="GPsDefinition"/>
              <w:numPr>
                <w:ilvl w:val="0"/>
                <w:numId w:val="0"/>
              </w:numPr>
              <w:tabs>
                <w:tab w:val="left" w:pos="-179"/>
              </w:tabs>
              <w:jc w:val="left"/>
              <w:rPr>
                <w:sz w:val="24"/>
                <w:szCs w:val="24"/>
              </w:rPr>
            </w:pPr>
            <w:r>
              <w:rPr>
                <w:color w:val="000000"/>
              </w:rPr>
              <w:t xml:space="preserve">means a failure to meet a Red Service Level Performance </w:t>
            </w:r>
            <w:r w:rsidRPr="00961689">
              <w:rPr>
                <w:color w:val="000000"/>
              </w:rPr>
              <w:t xml:space="preserve">Measure for a Critical Service Level </w:t>
            </w:r>
            <w:r w:rsidRPr="00961689">
              <w:t>defined</w:t>
            </w:r>
            <w:r w:rsidR="00CB25C8" w:rsidRPr="00961689">
              <w:t xml:space="preserve"> in the Order Form;</w:t>
            </w:r>
          </w:p>
          <w:p w14:paraId="58C278DA" w14:textId="77777777" w:rsidR="00DF73E9" w:rsidRDefault="00DF73E9" w:rsidP="003D7FE9">
            <w:pPr>
              <w:pStyle w:val="GPsDefinition"/>
              <w:numPr>
                <w:ilvl w:val="0"/>
                <w:numId w:val="0"/>
              </w:numPr>
              <w:tabs>
                <w:tab w:val="left" w:pos="-179"/>
              </w:tabs>
              <w:ind w:left="170" w:hanging="170"/>
              <w:jc w:val="left"/>
              <w:rPr>
                <w:sz w:val="24"/>
                <w:szCs w:val="24"/>
              </w:rPr>
            </w:pPr>
          </w:p>
          <w:p w14:paraId="249174D5" w14:textId="3EEEA48D" w:rsidR="00DF73E9" w:rsidRDefault="00DF73E9">
            <w:pPr>
              <w:pStyle w:val="GPsDefinition"/>
              <w:numPr>
                <w:ilvl w:val="0"/>
                <w:numId w:val="0"/>
              </w:numPr>
              <w:tabs>
                <w:tab w:val="left" w:pos="-179"/>
              </w:tabs>
              <w:jc w:val="left"/>
              <w:rPr>
                <w:color w:val="000000"/>
              </w:rPr>
            </w:pPr>
            <w:r>
              <w:rPr>
                <w:color w:val="000000"/>
              </w:rPr>
              <w:t>shall be the green service level performance measure as set out against the relevant Service Level Performance Criterion in the Annex to Part A of this Schedule;</w:t>
            </w:r>
          </w:p>
          <w:p w14:paraId="24041598" w14:textId="77777777" w:rsidR="00DF73E9" w:rsidRDefault="00DF73E9" w:rsidP="00C02548">
            <w:pPr>
              <w:pStyle w:val="GPsDefinition"/>
              <w:numPr>
                <w:ilvl w:val="0"/>
                <w:numId w:val="0"/>
              </w:numPr>
              <w:tabs>
                <w:tab w:val="left" w:pos="-179"/>
              </w:tabs>
              <w:ind w:left="170" w:hanging="170"/>
              <w:jc w:val="left"/>
              <w:rPr>
                <w:color w:val="000000"/>
              </w:rPr>
            </w:pPr>
          </w:p>
          <w:p w14:paraId="7E7070F9" w14:textId="74BB1BF4" w:rsidR="00DF73E9" w:rsidRPr="00091B0C" w:rsidRDefault="00DF73E9">
            <w:pPr>
              <w:pStyle w:val="GPsDefinition"/>
              <w:numPr>
                <w:ilvl w:val="0"/>
                <w:numId w:val="0"/>
              </w:numPr>
              <w:tabs>
                <w:tab w:val="left" w:pos="-179"/>
              </w:tabs>
              <w:jc w:val="left"/>
              <w:rPr>
                <w:sz w:val="24"/>
                <w:szCs w:val="24"/>
              </w:rPr>
            </w:pPr>
            <w:r>
              <w:rPr>
                <w:color w:val="000000"/>
              </w:rPr>
              <w:t>shall be the red service level performance measure as set out against the relevant Service Level Performance Criterion in the Annex to Part A of this Schedule;</w:t>
            </w:r>
          </w:p>
        </w:tc>
      </w:tr>
      <w:tr w:rsidR="006A11C8" w:rsidRPr="00091B0C" w14:paraId="7E7070FD" w14:textId="77777777" w:rsidTr="009363CC">
        <w:tc>
          <w:tcPr>
            <w:tcW w:w="2410" w:type="dxa"/>
            <w:shd w:val="clear" w:color="auto" w:fill="auto"/>
          </w:tcPr>
          <w:p w14:paraId="7E7070FB"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E7070FC"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E707100" w14:textId="77777777" w:rsidTr="00E96923">
        <w:trPr>
          <w:trHeight w:val="359"/>
        </w:trPr>
        <w:tc>
          <w:tcPr>
            <w:tcW w:w="2410" w:type="dxa"/>
            <w:shd w:val="clear" w:color="auto" w:fill="auto"/>
          </w:tcPr>
          <w:p w14:paraId="7E7070FE"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E7070FF"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7E707103" w14:textId="77777777" w:rsidTr="009363CC">
        <w:tc>
          <w:tcPr>
            <w:tcW w:w="2410" w:type="dxa"/>
            <w:shd w:val="clear" w:color="auto" w:fill="auto"/>
          </w:tcPr>
          <w:p w14:paraId="7E707101" w14:textId="77777777" w:rsidR="00C20902" w:rsidRPr="00091B0C" w:rsidRDefault="00C20902" w:rsidP="009674CA">
            <w:pPr>
              <w:pStyle w:val="GPSDefinitionTerm"/>
              <w:rPr>
                <w:sz w:val="24"/>
                <w:szCs w:val="24"/>
              </w:rPr>
            </w:pPr>
          </w:p>
        </w:tc>
        <w:tc>
          <w:tcPr>
            <w:tcW w:w="5953" w:type="dxa"/>
            <w:shd w:val="clear" w:color="auto" w:fill="auto"/>
          </w:tcPr>
          <w:p w14:paraId="7E707102" w14:textId="77777777" w:rsidR="00C20902" w:rsidRPr="00091B0C" w:rsidRDefault="00C20902" w:rsidP="009674CA">
            <w:pPr>
              <w:pStyle w:val="GPsDefinition"/>
              <w:tabs>
                <w:tab w:val="left" w:pos="-179"/>
              </w:tabs>
              <w:jc w:val="left"/>
              <w:rPr>
                <w:sz w:val="24"/>
                <w:szCs w:val="24"/>
              </w:rPr>
            </w:pPr>
          </w:p>
        </w:tc>
      </w:tr>
      <w:tr w:rsidR="00C20902" w:rsidRPr="00091B0C" w14:paraId="7E707106" w14:textId="77777777" w:rsidTr="009363CC">
        <w:tc>
          <w:tcPr>
            <w:tcW w:w="2410" w:type="dxa"/>
            <w:shd w:val="clear" w:color="auto" w:fill="auto"/>
          </w:tcPr>
          <w:p w14:paraId="7E707104"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040BB58" w14:textId="77777777" w:rsidR="006168F4" w:rsidRDefault="00C20902" w:rsidP="006168F4">
            <w:pPr>
              <w:pStyle w:val="GPsDefinition"/>
            </w:pPr>
            <w:r w:rsidRPr="00091B0C">
              <w:t>means a failure to meet the Service Level Performance Measure in respect of a Service Level</w:t>
            </w:r>
            <w:r w:rsidR="006168F4">
              <w:t xml:space="preserve"> as follows:</w:t>
            </w:r>
          </w:p>
          <w:p w14:paraId="32330BD0" w14:textId="77777777" w:rsidR="006168F4" w:rsidRDefault="006168F4" w:rsidP="006168F4">
            <w:pPr>
              <w:pStyle w:val="GPSDefinitionL3"/>
            </w:pPr>
            <w:r>
              <w:t>the Supplier’s performance of any Critical Service Level is reported as failing to meet the Red Service Level Performance Measure in a given Service Period;</w:t>
            </w:r>
          </w:p>
          <w:p w14:paraId="6B58EBE6" w14:textId="77777777" w:rsidR="006168F4" w:rsidRDefault="006168F4" w:rsidP="006168F4">
            <w:pPr>
              <w:pStyle w:val="GPSDefinitionL3"/>
            </w:pPr>
            <w:r>
              <w:t>the Supplier’s performance of a single Service Level is reported as failing to meet the Red Service Level Performance Measure for that Service Level twice or more in any three (3) consecutive Service Periods;</w:t>
            </w:r>
          </w:p>
          <w:p w14:paraId="4D5EBF61" w14:textId="77777777" w:rsidR="006168F4" w:rsidRDefault="006168F4" w:rsidP="006168F4">
            <w:pPr>
              <w:pStyle w:val="GPSDefinitionL3"/>
            </w:pPr>
            <w:r>
              <w:lastRenderedPageBreak/>
              <w:t>the Supplier’s performance of a single Service Level is reported as failing to meet the Red Service Level Performance Measure for that Service Level four (4) times or more in any twelve (12) consecutive Service Periods; and</w:t>
            </w:r>
          </w:p>
          <w:p w14:paraId="46E0CA93" w14:textId="77777777" w:rsidR="006168F4" w:rsidRDefault="006168F4" w:rsidP="006168F4">
            <w:pPr>
              <w:pStyle w:val="GPSDefinitionL3"/>
            </w:pPr>
            <w:r>
              <w:t>the Supplier’s performance of a single Service Level is reported as failing to meet the Amber Service Level Performance Measure for that Service Level six (6) times or more in any twelve (12) consecutive Service Periods.</w:t>
            </w:r>
          </w:p>
          <w:p w14:paraId="7E707105" w14:textId="24496C02" w:rsidR="00C20902" w:rsidRPr="00091B0C" w:rsidRDefault="00C20902" w:rsidP="00C02548">
            <w:pPr>
              <w:pStyle w:val="GPsDefinition"/>
              <w:numPr>
                <w:ilvl w:val="0"/>
                <w:numId w:val="0"/>
              </w:numPr>
              <w:tabs>
                <w:tab w:val="left" w:pos="-179"/>
              </w:tabs>
              <w:ind w:left="170" w:hanging="170"/>
              <w:jc w:val="left"/>
              <w:rPr>
                <w:sz w:val="24"/>
                <w:szCs w:val="24"/>
              </w:rPr>
            </w:pPr>
          </w:p>
        </w:tc>
      </w:tr>
      <w:tr w:rsidR="00C20902" w:rsidRPr="00091B0C" w14:paraId="7E707109" w14:textId="77777777" w:rsidTr="009363CC">
        <w:tc>
          <w:tcPr>
            <w:tcW w:w="2410" w:type="dxa"/>
            <w:shd w:val="clear" w:color="auto" w:fill="auto"/>
          </w:tcPr>
          <w:p w14:paraId="7E707107" w14:textId="77777777" w:rsidR="00C20902" w:rsidRPr="00091B0C" w:rsidRDefault="00C20902" w:rsidP="009674CA">
            <w:pPr>
              <w:pStyle w:val="GPSDefinitionTerm"/>
              <w:rPr>
                <w:sz w:val="24"/>
                <w:szCs w:val="24"/>
              </w:rPr>
            </w:pPr>
            <w:r w:rsidRPr="00091B0C">
              <w:rPr>
                <w:sz w:val="24"/>
                <w:szCs w:val="24"/>
              </w:rPr>
              <w:lastRenderedPageBreak/>
              <w:t>"Service Level Performance Measure"</w:t>
            </w:r>
          </w:p>
        </w:tc>
        <w:tc>
          <w:tcPr>
            <w:tcW w:w="5953" w:type="dxa"/>
            <w:shd w:val="clear" w:color="auto" w:fill="auto"/>
          </w:tcPr>
          <w:p w14:paraId="7E707108" w14:textId="7A3A8F41" w:rsidR="00C20902" w:rsidRPr="00091B0C" w:rsidRDefault="00DF73E9">
            <w:pPr>
              <w:pStyle w:val="GPsDefinition"/>
              <w:tabs>
                <w:tab w:val="left" w:pos="-179"/>
              </w:tabs>
              <w:jc w:val="left"/>
              <w:rPr>
                <w:sz w:val="24"/>
                <w:szCs w:val="24"/>
              </w:rPr>
            </w:pPr>
            <w:r>
              <w:rPr>
                <w:color w:val="000000"/>
              </w:rPr>
              <w:t>A Red Service Level Performance Measure, an Amber Service Level Performance Measure or a Green Service Level Performance Measure</w:t>
            </w:r>
            <w:r w:rsidR="00C20902" w:rsidRPr="00091B0C">
              <w:rPr>
                <w:sz w:val="24"/>
                <w:szCs w:val="24"/>
              </w:rPr>
              <w:t xml:space="preserve"> as set out against the relevant Service Level in the Annex to Part A of this Schedule; and</w:t>
            </w:r>
          </w:p>
        </w:tc>
      </w:tr>
      <w:tr w:rsidR="00C20902" w:rsidRPr="00091B0C" w14:paraId="7E70710C" w14:textId="77777777" w:rsidTr="009363CC">
        <w:tc>
          <w:tcPr>
            <w:tcW w:w="2410" w:type="dxa"/>
            <w:shd w:val="clear" w:color="auto" w:fill="auto"/>
          </w:tcPr>
          <w:p w14:paraId="7E70710A"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E70710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E70710D"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7E70710E"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7E70710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E70711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7E70711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7E70711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7E7071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7E70711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7E70711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7E707116"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E707117"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results in the Buyer being required to make a compensation payment to one or more third parties; and/or</w:t>
      </w:r>
    </w:p>
    <w:p w14:paraId="7E70711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7E7071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E7071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7E7071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7E70711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7E70711D"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7E70711E"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E70711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7E70712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E707121"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7E707122" w14:textId="77777777" w:rsidR="005D1C56" w:rsidRPr="00091B0C" w:rsidRDefault="005D1C56" w:rsidP="009674CA">
      <w:pPr>
        <w:pStyle w:val="GPSL1CLAUSEHEADING"/>
        <w:numPr>
          <w:ilvl w:val="0"/>
          <w:numId w:val="0"/>
        </w:numPr>
        <w:ind w:left="426"/>
        <w:jc w:val="left"/>
        <w:rPr>
          <w:rFonts w:ascii="Arial" w:hAnsi="Arial"/>
          <w:sz w:val="24"/>
          <w:szCs w:val="24"/>
        </w:rPr>
      </w:pPr>
    </w:p>
    <w:p w14:paraId="7E70712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7E707124"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7E70712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E70712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7E70712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7E707128"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7E70712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E70712A"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7E70712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E70712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7E70712D"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7E70712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E70712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7A2ECF4" w14:textId="77777777" w:rsidR="009363CC" w:rsidRDefault="005D1C56" w:rsidP="009674CA">
      <w:pPr>
        <w:pStyle w:val="GPSSchAnnexname"/>
        <w:jc w:val="left"/>
        <w:rPr>
          <w:rFonts w:ascii="Arial Bold" w:hAnsi="Arial Bold" w:cs="Arial"/>
          <w:caps w:val="0"/>
          <w:sz w:val="36"/>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 xml:space="preserve">Services Levels and Service </w:t>
      </w:r>
    </w:p>
    <w:p w14:paraId="21CDC46F" w14:textId="33969E89" w:rsidR="009363CC" w:rsidRPr="009363CC" w:rsidRDefault="005B5194" w:rsidP="009363CC">
      <w:pPr>
        <w:spacing w:before="240" w:after="240" w:line="240" w:lineRule="auto"/>
        <w:jc w:val="both"/>
        <w:rPr>
          <w:rFonts w:ascii="Times New Roman" w:eastAsia="Times New Roman" w:hAnsi="Times New Roman"/>
          <w:sz w:val="24"/>
          <w:szCs w:val="24"/>
          <w:lang w:eastAsia="en-GB"/>
        </w:rPr>
      </w:pPr>
      <w:r>
        <w:rPr>
          <w:rFonts w:ascii="Arial" w:eastAsia="Times New Roman" w:hAnsi="Arial" w:cs="Arial"/>
          <w:b/>
          <w:bCs/>
          <w:smallCaps/>
          <w:color w:val="000000"/>
          <w:lang w:eastAsia="en-GB"/>
        </w:rPr>
        <w:t>Lots 1, 2 and 4 only - B</w:t>
      </w:r>
      <w:r w:rsidR="009363CC" w:rsidRPr="009363CC">
        <w:rPr>
          <w:rFonts w:ascii="Arial" w:eastAsia="Times New Roman" w:hAnsi="Arial" w:cs="Arial"/>
          <w:b/>
          <w:bCs/>
          <w:smallCaps/>
          <w:color w:val="000000"/>
          <w:lang w:eastAsia="en-GB"/>
        </w:rPr>
        <w:t>ASELINE SERVICE LEVELS FOR OCCUPATIONAL HEALTH SERVICES:</w:t>
      </w:r>
    </w:p>
    <w:tbl>
      <w:tblPr>
        <w:tblW w:w="0" w:type="auto"/>
        <w:tblCellMar>
          <w:top w:w="15" w:type="dxa"/>
          <w:left w:w="15" w:type="dxa"/>
          <w:bottom w:w="15" w:type="dxa"/>
          <w:right w:w="15" w:type="dxa"/>
        </w:tblCellMar>
        <w:tblLook w:val="04A0" w:firstRow="1" w:lastRow="0" w:firstColumn="1" w:lastColumn="0" w:noHBand="0" w:noVBand="1"/>
      </w:tblPr>
      <w:tblGrid>
        <w:gridCol w:w="2119"/>
        <w:gridCol w:w="2093"/>
        <w:gridCol w:w="883"/>
        <w:gridCol w:w="1156"/>
        <w:gridCol w:w="979"/>
        <w:gridCol w:w="1046"/>
        <w:gridCol w:w="980"/>
      </w:tblGrid>
      <w:tr w:rsidR="009363CC" w:rsidRPr="009363CC" w14:paraId="34751638" w14:textId="77777777" w:rsidTr="009363CC">
        <w:trPr>
          <w:trHeight w:val="120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6DF58AB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FD6CD9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6E9A0EAB"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Level Performance Measure</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273196DB"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7E557006" w14:textId="77777777" w:rsidTr="009363CC">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0AE220D6" w14:textId="77777777" w:rsidR="009363CC" w:rsidRPr="009363CC" w:rsidRDefault="009363CC" w:rsidP="00961689">
            <w:pPr>
              <w:spacing w:line="240" w:lineRule="auto"/>
              <w:ind w:left="61"/>
              <w:rPr>
                <w:rFonts w:ascii="Times New Roman" w:eastAsia="Times New Roman" w:hAnsi="Times New Roman"/>
                <w:sz w:val="24"/>
                <w:szCs w:val="24"/>
                <w:lang w:eastAsia="en-GB"/>
              </w:rPr>
            </w:pPr>
            <w:r w:rsidRPr="009363CC">
              <w:rPr>
                <w:rFonts w:eastAsia="Times New Roman" w:cs="Calibri"/>
                <w:color w:val="000000"/>
                <w:lang w:eastAsia="en-GB"/>
              </w:rPr>
              <w:t>Service Level Performance Criterion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201277F4"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F9086AE"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Service Level– Fail</w:t>
            </w:r>
          </w:p>
          <w:p w14:paraId="668BC682"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RED</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B4B4877"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Level – Warning </w:t>
            </w:r>
          </w:p>
          <w:p w14:paraId="3227AB8A"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AMBER</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36EC8A5A"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Level – Pass</w:t>
            </w:r>
          </w:p>
          <w:p w14:paraId="2B846188"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GREEN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09E7926"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Service Credit Payable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2A9A5902"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51FBC156"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B78F44"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Online Portal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FFEB8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Online Portal to be available fifty two (52) weeks a year, Monday to Friday 08:00 to 18:00, excluding Public and Bank Holidays, except for agreed downtime and maintenance which will be agreed with the Contracting Authorities at least seventy two (72) hours in advance of such work being carried.</w:t>
            </w:r>
          </w:p>
          <w:p w14:paraId="3EFCAE35"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Note: Some Contracting Authorities may require Services provided outside of these core hours and this will be agreed at Call Off contract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B3F83F"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4796A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6B519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270924" w14:textId="4F992C8E" w:rsidR="009363CC" w:rsidRPr="009363CC"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695C0" w14:textId="1056CF65" w:rsidR="009363CC" w:rsidRPr="00C02548" w:rsidRDefault="00DF73E9" w:rsidP="00961689">
            <w:pPr>
              <w:spacing w:after="0" w:line="240" w:lineRule="auto"/>
              <w:rPr>
                <w:rFonts w:asciiTheme="minorHAnsi" w:eastAsia="Times New Roman" w:hAnsiTheme="minorHAnsi" w:cstheme="minorHAnsi"/>
                <w:lang w:eastAsia="en-GB"/>
              </w:rPr>
            </w:pPr>
            <w:r w:rsidRPr="00C02548">
              <w:rPr>
                <w:rFonts w:asciiTheme="minorHAnsi" w:eastAsia="Times New Roman" w:hAnsiTheme="minorHAnsi" w:cstheme="minorHAnsi"/>
                <w:lang w:eastAsia="en-GB"/>
              </w:rPr>
              <w:t>Critical Service Level</w:t>
            </w:r>
          </w:p>
        </w:tc>
      </w:tr>
      <w:tr w:rsidR="009363CC" w:rsidRPr="009363CC" w14:paraId="18FE4585" w14:textId="77777777" w:rsidTr="009363CC">
        <w:trPr>
          <w:trHeight w:val="41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34F13C"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Telephone  Support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176158"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 xml:space="preserve">All telephone support line Services to be available Monday to Friday 08:00 to 18:00, fifty-two (52) weeks a year (or as defined by </w:t>
            </w:r>
            <w:r w:rsidRPr="009363CC">
              <w:rPr>
                <w:rFonts w:eastAsia="Times New Roman" w:cs="Calibri"/>
                <w:color w:val="000000"/>
                <w:lang w:eastAsia="en-GB"/>
              </w:rPr>
              <w:lastRenderedPageBreak/>
              <w:t>the Contracting Authorities) excluding public and bank holidays.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FE1895"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1B4AB"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CC1DD"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260889" w14:textId="60A80C6E" w:rsidR="009363CC" w:rsidRPr="009363CC"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2540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1FBCFA6F" w14:textId="77777777" w:rsidTr="009363CC">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BDC2E6"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AEB9D"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Occupational Health Physicians and Occupational Health Advisors to be available Monday to Friday 08:00 to 18:00, fifty two (52) weeks a year (or as defined by the Contracting Authorities) excluding public and bank holidays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5DBBD5"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FB8D08"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5E3DA7"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701007" w14:textId="424F10FD" w:rsidR="009363CC" w:rsidRPr="009363CC"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23A6A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4840D6B1" w14:textId="77777777" w:rsidTr="009363CC">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E03CC8"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890E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calls to be answered within five (5) rings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CF738"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14E360"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63D76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A8799"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40A684"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394A1486" w14:textId="77777777" w:rsidTr="009363CC">
        <w:trPr>
          <w:trHeight w:val="125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91BB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2A20E4"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telephone messages and emails to be responded to within 24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3C8ECA"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3EAB8E"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84E1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E78FC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84C36E"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C3012DB" w14:textId="77777777" w:rsidTr="009363CC">
        <w:trPr>
          <w:trHeight w:val="84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02300B"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Case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FA0E41" w14:textId="25C8875A"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Occupational Health Advisor or Occupational Health Physician face to face consultation to be held and</w:t>
            </w:r>
            <w:r w:rsidR="005F15B0">
              <w:rPr>
                <w:rFonts w:eastAsia="Times New Roman" w:cs="Calibri"/>
                <w:color w:val="000000"/>
                <w:lang w:eastAsia="en-GB"/>
              </w:rPr>
              <w:t xml:space="preserve"> report to be provided within 15</w:t>
            </w:r>
            <w:r w:rsidRPr="009363CC">
              <w:rPr>
                <w:rFonts w:eastAsia="Times New Roman" w:cs="Calibri"/>
                <w:color w:val="000000"/>
                <w:lang w:eastAsia="en-GB"/>
              </w:rPr>
              <w:t xml:space="preserve"> working days of Contracting Authorities Personnel referral (including confirmation of appointment to the employee and line manager)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01C1E8"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78C982"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D74D1A"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B5C638"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824223"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756F6396" w14:textId="77777777" w:rsidTr="009363CC">
        <w:trPr>
          <w:trHeight w:val="74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022B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519BEE"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 xml:space="preserve">Occupational Health Advisor telephone consultation to be held and report to </w:t>
            </w:r>
            <w:r w:rsidRPr="009363CC">
              <w:rPr>
                <w:rFonts w:eastAsia="Times New Roman" w:cs="Calibri"/>
                <w:color w:val="000000"/>
                <w:lang w:eastAsia="en-GB"/>
              </w:rPr>
              <w:lastRenderedPageBreak/>
              <w:t>be delivered within four (4) working days of Contracting Authorities Personnel referral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7C942"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50D3F8"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E0DFFB"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FD890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7DF010"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5586F5D"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4C6029"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11E9AD"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Occupational Health Physician telephone consultation to be held and report to be delivered within seven (7) working days of Contracting Authorities Personnel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3E5116"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B99E8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0332F4"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C67DE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D9CB48"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5DB50B40" w14:textId="77777777" w:rsidTr="009363CC">
        <w:trPr>
          <w:trHeight w:val="171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B4ECF9"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F3CA0D"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written case reports to be right first time (with correct level of information and details)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9B140A"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5C89C5"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1DFEA4"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BEBCA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5771C9"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2171B53B" w14:textId="77777777" w:rsidTr="009363CC">
        <w:trPr>
          <w:trHeight w:val="260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7D9149"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B5ABD"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Notification to the Contracting Authorities of an employee failing to attend appointment within one (1) working day of appointment being missed.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14C77F"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362DE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8AC2F1"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6565D9"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012EEB"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29CE2A57" w14:textId="77777777" w:rsidTr="009363CC">
        <w:trPr>
          <w:trHeight w:val="238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425354"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838E83" w14:textId="77777777" w:rsidR="009363CC" w:rsidRPr="009363CC" w:rsidRDefault="009363CC" w:rsidP="00961689">
            <w:pPr>
              <w:spacing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On-site Occupational Health professionals to be available at the times agreed, including scheduled replacement Supplier Personnel.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FF1EFF"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54C33A"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25075"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654E75"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7F8997"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58938F22"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3B263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3516CB" w14:textId="77777777" w:rsidR="009363CC" w:rsidRPr="009363CC" w:rsidRDefault="009363CC" w:rsidP="00961689">
            <w:pPr>
              <w:spacing w:line="240" w:lineRule="auto"/>
              <w:ind w:left="95" w:right="120"/>
              <w:rPr>
                <w:rFonts w:ascii="Times New Roman" w:eastAsia="Times New Roman" w:hAnsi="Times New Roman"/>
                <w:sz w:val="24"/>
                <w:szCs w:val="24"/>
                <w:lang w:eastAsia="en-GB"/>
              </w:rPr>
            </w:pPr>
            <w:r w:rsidRPr="009363CC">
              <w:rPr>
                <w:rFonts w:eastAsia="Times New Roman" w:cs="Calibri"/>
                <w:color w:val="000000"/>
                <w:lang w:eastAsia="en-GB"/>
              </w:rPr>
              <w:t xml:space="preserve">File opinion to be delivered to the Contracting Authorities within five (5) working </w:t>
            </w:r>
            <w:r w:rsidRPr="009363CC">
              <w:rPr>
                <w:rFonts w:eastAsia="Times New Roman" w:cs="Calibri"/>
                <w:color w:val="000000"/>
                <w:lang w:eastAsia="en-GB"/>
              </w:rPr>
              <w:lastRenderedPageBreak/>
              <w:t>days on receipt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B84049"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728DA"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37289B"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1DB45A"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9CA5DB"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0114E5C"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E6FD9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9C7050" w14:textId="77777777" w:rsidR="009363CC" w:rsidRPr="009363CC" w:rsidRDefault="009363CC" w:rsidP="00961689">
            <w:pPr>
              <w:spacing w:before="120"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Single case conferences to take place within 5 working days of request of Contracting Authorities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8D85B4"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4F1FAA"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7E64FE"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F552D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78EC62"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34DBC096"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F7E256"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2B895" w14:textId="77E3117C" w:rsidR="009363CC" w:rsidRPr="009363CC" w:rsidRDefault="009363CC" w:rsidP="00961689">
            <w:pPr>
              <w:spacing w:before="120"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Multiple case conference (including collation of referra</w:t>
            </w:r>
            <w:r w:rsidR="005F15B0">
              <w:rPr>
                <w:rFonts w:eastAsia="Times New Roman" w:cs="Calibri"/>
                <w:color w:val="000000"/>
                <w:lang w:eastAsia="en-GB"/>
              </w:rPr>
              <w:t>ls) to take place within ten (10</w:t>
            </w:r>
            <w:r w:rsidRPr="009363CC">
              <w:rPr>
                <w:rFonts w:eastAsia="Times New Roman" w:cs="Calibri"/>
                <w:color w:val="000000"/>
                <w:lang w:eastAsia="en-GB"/>
              </w:rPr>
              <w:t>)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6026F1"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2AADD"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21CCC7"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B9EF18"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164EDA"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2A49B11A"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780797"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Further Medical Evidence</w:t>
            </w:r>
          </w:p>
          <w:p w14:paraId="30C8288A"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7F334"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Further Medical Evidence report requested from a specialist or General Practitioner within two (2) days of the need having been identified by the Supplier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9C6CA"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100%</w:t>
            </w:r>
          </w:p>
          <w:p w14:paraId="15DC165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52C59A"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737A49"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73E73"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93AC66"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7BA7E7B1" w14:textId="77777777" w:rsidTr="009363CC">
        <w:trPr>
          <w:trHeight w:val="221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C096F"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Ill Health retirements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A2E31C"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Medical opinion to support ill health retirement applications to be delivered within ten (10)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EF5F59"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299952"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EBBD4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C91924"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D67DE0"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AA8B670"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70721A"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Health Surveillance and Fitness for Task</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D63293" w14:textId="66E95EDA"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health surveillance, monitoring and specialist fit for task assessments and report</w:t>
            </w:r>
            <w:r w:rsidR="005F15B0">
              <w:rPr>
                <w:rFonts w:eastAsia="Times New Roman" w:cs="Calibri"/>
                <w:color w:val="000000"/>
                <w:lang w:eastAsia="en-GB"/>
              </w:rPr>
              <w:t>s to be completed within ten (15</w:t>
            </w:r>
            <w:r w:rsidRPr="009363CC">
              <w:rPr>
                <w:rFonts w:eastAsia="Times New Roman" w:cs="Calibri"/>
                <w:color w:val="000000"/>
                <w:lang w:eastAsia="en-GB"/>
              </w:rPr>
              <w:t>) working days of referral.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5F173B"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0B0682"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05550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D0442" w14:textId="6256769B" w:rsidR="009363CC" w:rsidRPr="009363CC"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B9095B"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Critical Service Level</w:t>
            </w:r>
          </w:p>
        </w:tc>
      </w:tr>
      <w:tr w:rsidR="009363CC" w:rsidRPr="009363CC" w14:paraId="69DFFA39"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6B9A04"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004F3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paper based screening or assessments to be completed within three (3) working days of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EAC613"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BD6E05"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32624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F0171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B1D25C"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421CE97"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F3EA3"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62DC9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surveillance and assessments scheduled on a Contracting Authority’s annual plan to be completed on time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B468FD"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C823C"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8D06DA"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4C7E8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9E2C99"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36C78B39"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FF24A4"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Pre-</w:t>
            </w:r>
            <w:proofErr w:type="spellStart"/>
            <w:r w:rsidRPr="009363CC">
              <w:rPr>
                <w:rFonts w:eastAsia="Times New Roman" w:cs="Calibri"/>
                <w:b/>
                <w:bCs/>
                <w:color w:val="000000"/>
                <w:lang w:eastAsia="en-GB"/>
              </w:rPr>
              <w:t>Appointmnet</w:t>
            </w:r>
            <w:proofErr w:type="spellEnd"/>
            <w:r w:rsidRPr="009363CC">
              <w:rPr>
                <w:rFonts w:eastAsia="Times New Roman" w:cs="Calibri"/>
                <w:b/>
                <w:bCs/>
                <w:color w:val="000000"/>
                <w:lang w:eastAsia="en-GB"/>
              </w:rPr>
              <w:t xml:space="preserve"> and Pre-Enrolment Checks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D5A62"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Delivery of report to Contracting Authorities following online screening within twenty four (24)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11AEC"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A2A7DA"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E210C"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16B4C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232ECF"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564617F0"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34E340"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FEC40D"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Occupational Health Adviser written opinion following online assessment to be delivered to the Contracting Authorities within two (2) working 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B3EA3B"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2DCC8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0C0A84"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FC61F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480074"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6B898086"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113C0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9FE8A"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Telephone assessment of Contracting Authorities Personnel within three (3)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E6CDF8"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789B2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95%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E41A6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D4C97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41A5FC"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7D0E883D" w14:textId="77777777" w:rsidTr="009363CC">
        <w:trPr>
          <w:trHeight w:val="208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14759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EEE9E8"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Face to face Contracting Authorities Personnel assessment within five (5)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9045E6"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6292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95%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5712C"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035AB5"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BB4A9"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2B3883BB" w14:textId="77777777" w:rsidTr="009363CC">
        <w:trPr>
          <w:trHeight w:val="208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8D8BF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403E42"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 xml:space="preserve">Written opinion following telephone and face-to-face assessment to be </w:t>
            </w:r>
            <w:proofErr w:type="spellStart"/>
            <w:r w:rsidRPr="009363CC">
              <w:rPr>
                <w:rFonts w:eastAsia="Times New Roman" w:cs="Calibri"/>
                <w:color w:val="000000"/>
                <w:lang w:eastAsia="en-GB"/>
              </w:rPr>
              <w:t>be</w:t>
            </w:r>
            <w:proofErr w:type="spellEnd"/>
            <w:r w:rsidRPr="009363CC">
              <w:rPr>
                <w:rFonts w:eastAsia="Times New Roman" w:cs="Calibri"/>
                <w:color w:val="000000"/>
                <w:lang w:eastAsia="en-GB"/>
              </w:rPr>
              <w:t xml:space="preserve"> </w:t>
            </w:r>
            <w:proofErr w:type="spellStart"/>
            <w:r w:rsidRPr="009363CC">
              <w:rPr>
                <w:rFonts w:eastAsia="Times New Roman" w:cs="Calibri"/>
                <w:color w:val="000000"/>
                <w:lang w:eastAsia="en-GB"/>
              </w:rPr>
              <w:t>recived</w:t>
            </w:r>
            <w:proofErr w:type="spellEnd"/>
            <w:r w:rsidRPr="009363CC">
              <w:rPr>
                <w:rFonts w:eastAsia="Times New Roman" w:cs="Calibri"/>
                <w:color w:val="000000"/>
                <w:lang w:eastAsia="en-GB"/>
              </w:rPr>
              <w:t xml:space="preserve"> by Contracting Authorities within two (2) working days of the assessment.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A1192F"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4FE42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95%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F1BD2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F3934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67125E"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86D28C7" w14:textId="77777777" w:rsidTr="009363CC">
        <w:trPr>
          <w:trHeight w:val="143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225FC5"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Physiotherapy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C0E34D"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Physiotherapy telephone assessment within four (4) working days of request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DCFFE6"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520F5D"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2469CE"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FBE9F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4B724F"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752697D"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C2194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51BC52"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Appointment and first face-to-face physiotherapy session to take place within seven (7) calendar days of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B280B6"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00A7AC"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2D5E5A"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89A00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CDE838"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E84036B" w14:textId="77777777" w:rsidTr="009363CC">
        <w:trPr>
          <w:trHeight w:val="4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A59C4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692EA8" w14:textId="77777777"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Report delivered to Contracting Authorities within two (2) working days of completion of treatment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2F94DC"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6E8DB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409959"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47D7A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29FAB7"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35741577" w14:textId="77777777" w:rsidTr="009363CC">
        <w:trPr>
          <w:trHeight w:val="6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83D78B"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Assessments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F0C7C3" w14:textId="7B6EDA66" w:rsidR="009363CC" w:rsidRPr="009363CC" w:rsidRDefault="009363CC" w:rsidP="00961689">
            <w:pPr>
              <w:spacing w:line="240" w:lineRule="auto"/>
              <w:rPr>
                <w:rFonts w:ascii="Times New Roman" w:eastAsia="Times New Roman" w:hAnsi="Times New Roman"/>
                <w:sz w:val="24"/>
                <w:szCs w:val="24"/>
                <w:lang w:eastAsia="en-GB"/>
              </w:rPr>
            </w:pPr>
            <w:r w:rsidRPr="009363CC">
              <w:rPr>
                <w:rFonts w:eastAsia="Times New Roman" w:cs="Calibri"/>
                <w:color w:val="000000"/>
                <w:lang w:eastAsia="en-GB"/>
              </w:rPr>
              <w:t>For all Contracting Authorities Personnel as</w:t>
            </w:r>
            <w:r w:rsidR="005F15B0">
              <w:rPr>
                <w:rFonts w:eastAsia="Times New Roman" w:cs="Calibri"/>
                <w:color w:val="000000"/>
                <w:lang w:eastAsia="en-GB"/>
              </w:rPr>
              <w:t>sessments listed below : ten (15</w:t>
            </w:r>
            <w:r w:rsidRPr="009363CC">
              <w:rPr>
                <w:rFonts w:eastAsia="Times New Roman" w:cs="Calibri"/>
                <w:color w:val="000000"/>
                <w:lang w:eastAsia="en-GB"/>
              </w:rPr>
              <w:t>) working days from referral to delivery of report:</w:t>
            </w:r>
          </w:p>
          <w:p w14:paraId="6D2C5CA1" w14:textId="77777777" w:rsidR="009363CC" w:rsidRPr="009363CC" w:rsidRDefault="009363CC" w:rsidP="00961689">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Workplace / Workstation Assessments </w:t>
            </w:r>
          </w:p>
          <w:p w14:paraId="59EA6FB1" w14:textId="77777777" w:rsidR="009363CC" w:rsidRPr="009363CC" w:rsidRDefault="009363CC" w:rsidP="00961689">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Occupational Therapy</w:t>
            </w:r>
          </w:p>
          <w:p w14:paraId="11CBC606" w14:textId="77777777" w:rsidR="009363CC" w:rsidRPr="009363CC" w:rsidRDefault="009363CC" w:rsidP="00961689">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 xml:space="preserve">Specialist assessments for sight and </w:t>
            </w:r>
            <w:r w:rsidRPr="009363CC">
              <w:rPr>
                <w:rFonts w:eastAsia="Times New Roman" w:cs="Calibri"/>
                <w:color w:val="000000"/>
                <w:lang w:eastAsia="en-GB"/>
              </w:rPr>
              <w:lastRenderedPageBreak/>
              <w:t>hearing</w:t>
            </w:r>
          </w:p>
          <w:p w14:paraId="51789D29" w14:textId="77777777" w:rsidR="009363CC" w:rsidRPr="009363CC" w:rsidRDefault="009363CC" w:rsidP="00961689">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Dyslexia assessment</w:t>
            </w:r>
          </w:p>
          <w:p w14:paraId="1B320497" w14:textId="77777777" w:rsidR="009363CC" w:rsidRPr="009363CC" w:rsidRDefault="009363CC" w:rsidP="00961689">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Specialist assessments for disabled employees</w:t>
            </w:r>
          </w:p>
          <w:p w14:paraId="68E6CE66" w14:textId="77777777" w:rsidR="009363CC" w:rsidRPr="009363CC" w:rsidRDefault="009363CC" w:rsidP="00961689">
            <w:pPr>
              <w:numPr>
                <w:ilvl w:val="0"/>
                <w:numId w:val="82"/>
              </w:numPr>
              <w:spacing w:line="240" w:lineRule="auto"/>
              <w:ind w:left="360"/>
              <w:textAlignment w:val="baseline"/>
              <w:rPr>
                <w:rFonts w:ascii="Arial" w:eastAsia="Times New Roman" w:hAnsi="Arial" w:cs="Arial"/>
                <w:color w:val="000000"/>
                <w:lang w:eastAsia="en-GB"/>
              </w:rPr>
            </w:pPr>
            <w:r w:rsidRPr="009363CC">
              <w:rPr>
                <w:rFonts w:eastAsia="Times New Roman" w:cs="Calibri"/>
                <w:color w:val="000000"/>
                <w:lang w:eastAsia="en-GB"/>
              </w:rPr>
              <w:t>Support Worker assessment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890C12"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lastRenderedPageBreak/>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A119C2"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65EDD5"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1F3B8"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FD6E5"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43876091" w14:textId="77777777" w:rsidTr="009363CC">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683CE3"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Complaints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F4B55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customer Complaints to be acknowledged within one (1) Working Day of receipt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DCD100"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4AA80C"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1D8CE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B4659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B5277"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5AFD90DA" w14:textId="77777777" w:rsidTr="009363CC">
        <w:trPr>
          <w:trHeight w:val="112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08380"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11A3C3"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Customer complaints to be resolved within ten (10) working 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C436A5"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714ABC"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CCC43"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45087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63C807"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7F60948" w14:textId="77777777" w:rsidTr="009363CC">
        <w:trPr>
          <w:trHeight w:val="112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AAF301"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Customer Satisfaction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9583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customer satisfaction surveys to meet agreed target measures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F9EA35"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9ABDE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90% and &lt;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735DA5"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DC54F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B543C8"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46E2A7DC" w14:textId="77777777" w:rsidTr="009363CC">
        <w:trPr>
          <w:trHeight w:val="126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CEC1ED"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t>Contract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F243C1"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invoices right first time, provided with supporting Data and received at the agreed times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1E0A1D"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769ED7"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B864F3"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05A15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0C88A3"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684DA6B" w14:textId="77777777" w:rsidTr="009363CC">
        <w:trPr>
          <w:trHeight w:val="84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4E8A2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179F5C"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Account management support available Monday to Friday 8am -6pm with responses to queries from the Contracting Authorities within one (1) Working Day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49836A"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432616"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91D1E"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7EDCF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EEE99C"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DBCFC5B" w14:textId="77777777" w:rsidTr="009363CC">
        <w:trPr>
          <w:trHeight w:val="18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BBFF0F"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eastAsia="Times New Roman" w:cs="Calibri"/>
                <w:b/>
                <w:bCs/>
                <w:color w:val="000000"/>
                <w:lang w:eastAsia="en-GB"/>
              </w:rPr>
              <w:lastRenderedPageBreak/>
              <w:t>Management Information</w:t>
            </w:r>
          </w:p>
          <w:p w14:paraId="1434A12B"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7A35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Management Information delivered at agreed periods with Contracting Authorities (defined at Call Off stage)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3488F"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p w14:paraId="6D634FA4"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F3418A"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260175"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2B36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7A5935"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7C4D91D3" w14:textId="77777777" w:rsidTr="009363CC">
        <w:trPr>
          <w:trHeight w:val="88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29E813"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B929D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All ad hoc and urgent MI in relation to Freedom of Information requests, Minister’s questions and Parliamentary Questions will be provided within the timelines outlined for each request by the Contracting Authorities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882B5A" w14:textId="77777777" w:rsidR="009363CC" w:rsidRPr="009363CC" w:rsidRDefault="009363CC" w:rsidP="00961689">
            <w:pPr>
              <w:spacing w:after="120" w:line="240" w:lineRule="auto"/>
              <w:rPr>
                <w:rFonts w:ascii="Times New Roman" w:eastAsia="Times New Roman" w:hAnsi="Times New Roman"/>
                <w:sz w:val="24"/>
                <w:szCs w:val="24"/>
                <w:lang w:eastAsia="en-GB"/>
              </w:rPr>
            </w:pPr>
            <w:r w:rsidRPr="009363CC">
              <w:rPr>
                <w:rFonts w:eastAsia="Times New Roman" w:cs="Calibri"/>
                <w:color w:val="000000"/>
                <w:lang w:eastAsia="en-GB"/>
              </w:rPr>
              <w:t>&lt;100%</w:t>
            </w:r>
          </w:p>
          <w:p w14:paraId="74F3DF4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C9A0DA"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CA0FD"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eastAsia="Times New Roman" w:cs="Calibri"/>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28E2E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966FD8"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bl>
    <w:p w14:paraId="37250B79" w14:textId="3F4408DC" w:rsidR="00B84A9D" w:rsidRDefault="009363CC" w:rsidP="00961689">
      <w:pPr>
        <w:pStyle w:val="NormalWeb"/>
        <w:spacing w:before="240" w:beforeAutospacing="0" w:after="240" w:afterAutospacing="0"/>
        <w:rPr>
          <w:rFonts w:ascii="Arial" w:hAnsi="Arial" w:cs="Arial"/>
          <w:b/>
          <w:bCs/>
          <w:smallCaps/>
          <w:color w:val="000000"/>
        </w:rPr>
      </w:pPr>
      <w:r w:rsidRPr="009363CC">
        <w:br/>
      </w:r>
      <w:r w:rsidR="00B84A9D">
        <w:rPr>
          <w:rFonts w:ascii="Arial" w:hAnsi="Arial" w:cs="Arial"/>
          <w:b/>
          <w:bCs/>
          <w:smallCaps/>
          <w:color w:val="000000"/>
          <w:sz w:val="22"/>
          <w:szCs w:val="22"/>
        </w:rPr>
        <w:br w:type="page"/>
      </w:r>
    </w:p>
    <w:p w14:paraId="0EF4691B" w14:textId="1288E5AD" w:rsidR="009363CC" w:rsidRPr="009363CC" w:rsidRDefault="005B5194" w:rsidP="00961689">
      <w:pPr>
        <w:pStyle w:val="NormalWeb"/>
        <w:spacing w:before="240" w:beforeAutospacing="0" w:after="240" w:afterAutospacing="0"/>
      </w:pPr>
      <w:r>
        <w:rPr>
          <w:rFonts w:ascii="Arial" w:hAnsi="Arial" w:cs="Arial"/>
          <w:b/>
          <w:bCs/>
          <w:smallCaps/>
          <w:color w:val="000000"/>
          <w:sz w:val="22"/>
          <w:szCs w:val="22"/>
        </w:rPr>
        <w:lastRenderedPageBreak/>
        <w:t xml:space="preserve">Lots 1 and 3 only: </w:t>
      </w:r>
      <w:r w:rsidR="009363CC" w:rsidRPr="009363CC">
        <w:rPr>
          <w:rFonts w:ascii="Arial" w:hAnsi="Arial" w:cs="Arial"/>
          <w:b/>
          <w:bCs/>
          <w:smallCaps/>
          <w:color w:val="000000"/>
          <w:sz w:val="22"/>
          <w:szCs w:val="22"/>
        </w:rPr>
        <w:t>BASELINE SERVICE LEVELS FOR EMPLOYEE ASSISTANCE PROGRAMMES:</w:t>
      </w:r>
    </w:p>
    <w:tbl>
      <w:tblPr>
        <w:tblW w:w="9745" w:type="dxa"/>
        <w:tblCellMar>
          <w:top w:w="15" w:type="dxa"/>
          <w:left w:w="15" w:type="dxa"/>
          <w:bottom w:w="15" w:type="dxa"/>
          <w:right w:w="15" w:type="dxa"/>
        </w:tblCellMar>
        <w:tblLook w:val="04A0" w:firstRow="1" w:lastRow="0" w:firstColumn="1" w:lastColumn="0" w:noHBand="0" w:noVBand="1"/>
      </w:tblPr>
      <w:tblGrid>
        <w:gridCol w:w="2357"/>
        <w:gridCol w:w="1734"/>
        <w:gridCol w:w="1013"/>
        <w:gridCol w:w="1267"/>
        <w:gridCol w:w="1108"/>
        <w:gridCol w:w="1157"/>
        <w:gridCol w:w="1109"/>
      </w:tblGrid>
      <w:tr w:rsidR="009363CC" w:rsidRPr="009363CC" w14:paraId="47612E71" w14:textId="77777777" w:rsidTr="00C26D2A">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5170F07F"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4C7211C"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164E1B5F" w14:textId="77777777" w:rsidR="009363CC" w:rsidRPr="009363CC" w:rsidRDefault="009363CC" w:rsidP="00961689">
            <w:pPr>
              <w:spacing w:after="24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Performance Measure</w:t>
            </w:r>
          </w:p>
        </w:tc>
        <w:tc>
          <w:tcPr>
            <w:tcW w:w="11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4D7CCA14"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46DF2DB6" w14:textId="77777777" w:rsidTr="00C26D2A">
        <w:trPr>
          <w:trHeight w:val="121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63F8255" w14:textId="77777777" w:rsidR="009363CC" w:rsidRPr="009363CC" w:rsidRDefault="009363CC" w:rsidP="00961689">
            <w:pPr>
              <w:spacing w:after="24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Performance Criterion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D77FC8C" w14:textId="77777777" w:rsidR="009363CC" w:rsidRPr="009363CC" w:rsidRDefault="009363CC" w:rsidP="00961689">
            <w:pPr>
              <w:spacing w:after="24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7F2088DB" w14:textId="77777777" w:rsidR="009363CC" w:rsidRPr="009363CC" w:rsidRDefault="009363CC" w:rsidP="00961689">
            <w:pPr>
              <w:spacing w:after="240" w:line="240" w:lineRule="auto"/>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Fail</w:t>
            </w:r>
          </w:p>
          <w:p w14:paraId="1E2F3F75" w14:textId="77777777" w:rsidR="009363CC" w:rsidRPr="009363CC" w:rsidRDefault="009363CC" w:rsidP="00961689">
            <w:pPr>
              <w:spacing w:after="240" w:line="240" w:lineRule="auto"/>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RED</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5A235C3" w14:textId="77777777" w:rsidR="009363CC" w:rsidRPr="009363CC" w:rsidRDefault="009363CC" w:rsidP="00961689">
            <w:pPr>
              <w:spacing w:after="24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 Warning </w:t>
            </w:r>
          </w:p>
          <w:p w14:paraId="0AF52D8B" w14:textId="77777777" w:rsidR="009363CC" w:rsidRPr="009363CC" w:rsidRDefault="009363CC" w:rsidP="00961689">
            <w:pPr>
              <w:spacing w:after="24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AMBER</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7AE0EDB5" w14:textId="77777777" w:rsidR="009363CC" w:rsidRPr="009363CC" w:rsidRDefault="009363CC" w:rsidP="00961689">
            <w:pPr>
              <w:spacing w:after="24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Level – Pass</w:t>
            </w:r>
          </w:p>
          <w:p w14:paraId="220C2C25" w14:textId="77777777" w:rsidR="009363CC" w:rsidRPr="009363CC" w:rsidRDefault="009363CC" w:rsidP="00961689">
            <w:pPr>
              <w:spacing w:after="24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GREEN</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480656CA" w14:textId="77777777" w:rsidR="009363CC" w:rsidRPr="009363CC" w:rsidRDefault="009363CC" w:rsidP="00961689">
            <w:pPr>
              <w:spacing w:after="24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Service Credit Payable (%)</w:t>
            </w:r>
          </w:p>
        </w:tc>
        <w:tc>
          <w:tcPr>
            <w:tcW w:w="110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hideMark/>
          </w:tcPr>
          <w:p w14:paraId="363C6AEF" w14:textId="77777777" w:rsidR="009363CC" w:rsidRPr="009363CC" w:rsidRDefault="009363CC" w:rsidP="00961689">
            <w:pPr>
              <w:spacing w:after="120" w:line="240" w:lineRule="auto"/>
              <w:ind w:left="95"/>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Critical Service Level</w:t>
            </w:r>
          </w:p>
        </w:tc>
      </w:tr>
      <w:tr w:rsidR="009363CC" w:rsidRPr="009363CC" w14:paraId="6BD7CA90"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E9859E"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Telephone  Support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B7EAD1"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telephone support line Services to be available twenty four (24) hours a day, seven (7) days a week, three hundred and sixty five (365) days a year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B84DD6"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8ED298"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3218D7"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EFC141" w14:textId="6799684D" w:rsidR="009363CC" w:rsidRPr="009E109D"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1%</w:t>
            </w: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D5A997"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62198061" w14:textId="77777777" w:rsidTr="00C26D2A">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2E5C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B6F477"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Urgent or ‘red flag' cases will be matched immediately for telephone support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CD50E6"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54EF6"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D3112E"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46D513" w14:textId="2A10F525" w:rsidR="009363CC" w:rsidRPr="009E109D"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2%</w:t>
            </w: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68F8B0"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00EC1DC1" w14:textId="77777777" w:rsidTr="00C26D2A">
        <w:trPr>
          <w:trHeight w:val="99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5F009A"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A6D4FB"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calls to be answered within five (5) rings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459480"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5EBAE1"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97%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343569"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F1D7A9"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EB320E"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41E76BD" w14:textId="77777777" w:rsidTr="00C26D2A">
        <w:trPr>
          <w:trHeight w:val="9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3E2058"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6BC8C1"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Call abandonment rate to be less than two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0171FF"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7F3453"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075B8C"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4FEC64"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2C8CB2"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32699E5"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BDDDB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EEAF82"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Initial call back to Contracting Authorities Personnel following triage to take place within two (2)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CFF0C2"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5416D8"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FD4A8B"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216374"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F13262"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4FF4FD05"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EA93D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35D0E3"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queries not requiring counselling Services to be completed within twenty four (24) hours.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9B46BD"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F5BC4B"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97% and &lt;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455800"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DA7C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2B5F54"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5A30011A" w14:textId="77777777" w:rsidTr="00C26D2A">
        <w:trPr>
          <w:trHeight w:val="116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9B8B0D"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Online Portal </w:t>
            </w:r>
          </w:p>
          <w:p w14:paraId="5E322A38"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A7E89"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Online Portal to be available twenty four (24) hours a day, seven (7) days a week, three hundred and sixty five (365) days a year a day except for agreed downtime and maintenance which will be agreed with the Contracting Authorities at least seventy two (72) hours in advance of such work being carried out.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251F97"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p w14:paraId="4439CB2F"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349021"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A3BD3"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25CE9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44961"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4B213DF9" w14:textId="77777777" w:rsidTr="00C26D2A">
        <w:trPr>
          <w:trHeight w:val="100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A72DD0"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Counselling Services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58FED"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Counselling Services to be available twenty four (24) hours a day, seven (7) days a week, three hundred and sixty five (365) days a year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F719A"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76208D"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CB8196"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373275" w14:textId="3B41347C" w:rsidR="009363CC" w:rsidRPr="009E109D"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1%</w:t>
            </w: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97799D"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74382407"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34D4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C966A0"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 xml:space="preserve">Urgent or red flag cases will have first face to face counselling session </w:t>
            </w:r>
            <w:r w:rsidRPr="00C02548">
              <w:rPr>
                <w:rFonts w:ascii="Arial" w:eastAsia="Times New Roman" w:hAnsi="Arial" w:cs="Arial"/>
                <w:bCs/>
                <w:color w:val="000000"/>
                <w:lang w:eastAsia="en-GB"/>
              </w:rPr>
              <w:lastRenderedPageBreak/>
              <w:t>offered within twenty four hours of first contact  (if need determined)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2F84C"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lastRenderedPageBreak/>
              <w:t>&lt;100%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AC2BF0"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1E7618"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A563BD" w14:textId="16A8D2F3" w:rsidR="009363CC" w:rsidRPr="009E109D"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2%</w:t>
            </w: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F02E97"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Critical Service Level</w:t>
            </w:r>
          </w:p>
        </w:tc>
      </w:tr>
      <w:tr w:rsidR="009363CC" w:rsidRPr="009363CC" w14:paraId="501AA0B1"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CB243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384B30"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counselling appointments (telephone, e-counselling or face to face) to be arranged within 48 hours of first contact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A92CAE"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23EA8C"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E9E6CF"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866E6"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A034E9"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4AD387ED"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937C2C"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0F5D9B"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Initial counselling session to take place within 5 days of first contact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86D0F0"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&lt;97%</w:t>
            </w:r>
          </w:p>
          <w:p w14:paraId="7C0A418E"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81D188"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98%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502C70"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C5C35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E2D35D"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486C42E"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27394"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E8BE7F"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Where the need for a fast track referral to counselling has been identified by the Supplier, the appointment shall be booked within two (2) days of referral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E0DDC9"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eastAsia="Times New Roman" w:cs="Calibri"/>
                <w:bCs/>
                <w:color w:val="000000"/>
                <w:lang w:eastAsia="en-GB"/>
              </w:rPr>
              <w:t>&lt; 98%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A94515"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eastAsia="Times New Roman" w:cs="Calibri"/>
                <w:bCs/>
                <w:color w:val="000000"/>
                <w:lang w:eastAsia="en-GB"/>
              </w:rPr>
              <w:t>&gt;= 98% and &lt;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CC0109"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eastAsia="Times New Roman" w:cs="Calibri"/>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5077E8"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14DD9D"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7B9A1ED"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20BAA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A57D60"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Face-to-face counselling appointments to be offered within 1 hour’s travelling distance by public transport of Contracting Authorities Personnel home office location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C78426"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eastAsia="Times New Roman" w:cs="Calibri"/>
                <w:bCs/>
                <w:color w:val="000000"/>
                <w:lang w:eastAsia="en-GB"/>
              </w:rPr>
              <w:t>&lt;97%</w:t>
            </w:r>
          </w:p>
          <w:p w14:paraId="43256917"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3D758B"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eastAsia="Times New Roman" w:cs="Calibri"/>
                <w:bCs/>
                <w:color w:val="000000"/>
                <w:lang w:eastAsia="en-GB"/>
              </w:rPr>
              <w:t>&gt;= 98%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31557"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eastAsia="Times New Roman" w:cs="Calibri"/>
                <w:bCs/>
                <w:color w:val="000000"/>
                <w:lang w:eastAsia="en-GB"/>
              </w:rPr>
              <w:t>&gt;=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E654CB"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4FAD55"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3C73EA73"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85B7DF"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lastRenderedPageBreak/>
              <w:t>Trauma and Critical Incident Support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EBB762" w14:textId="77777777" w:rsidR="009363CC" w:rsidRPr="009E109D" w:rsidRDefault="009363CC" w:rsidP="00961689">
            <w:pPr>
              <w:spacing w:after="120" w:line="240" w:lineRule="auto"/>
              <w:ind w:left="61"/>
              <w:rPr>
                <w:rFonts w:ascii="Times New Roman" w:eastAsia="Times New Roman" w:hAnsi="Times New Roman"/>
                <w:sz w:val="24"/>
                <w:szCs w:val="24"/>
                <w:lang w:eastAsia="en-GB"/>
              </w:rPr>
            </w:pPr>
            <w:r w:rsidRPr="00C02548">
              <w:rPr>
                <w:rFonts w:ascii="Arial" w:eastAsia="Times New Roman" w:hAnsi="Arial" w:cs="Arial"/>
                <w:bCs/>
                <w:color w:val="000000"/>
                <w:lang w:eastAsia="en-GB"/>
              </w:rPr>
              <w:t>Where critical incident procedures have been invoked, all employees (including those overseas) must have access to designated telephone support within two (2) hours of notification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E70E7B"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236377"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ABC3D2"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83FEDF" w14:textId="03434657" w:rsidR="009363CC" w:rsidRPr="009E109D" w:rsidRDefault="00C26D2A" w:rsidP="00961689">
            <w:pPr>
              <w:spacing w:after="0" w:line="240" w:lineRule="auto"/>
              <w:rPr>
                <w:rFonts w:ascii="Times New Roman" w:eastAsia="Times New Roman" w:hAnsi="Times New Roman"/>
                <w:sz w:val="24"/>
                <w:szCs w:val="24"/>
                <w:lang w:eastAsia="en-GB"/>
              </w:rPr>
            </w:pPr>
            <w:r>
              <w:rPr>
                <w:rFonts w:ascii="Times New Roman" w:eastAsia="Times New Roman" w:hAnsi="Times New Roman"/>
                <w:sz w:val="24"/>
                <w:szCs w:val="24"/>
                <w:lang w:eastAsia="en-GB"/>
              </w:rPr>
              <w:t>1%</w:t>
            </w: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D57199"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eastAsia="Times New Roman" w:cs="Calibri"/>
                <w:bCs/>
                <w:color w:val="000000"/>
                <w:lang w:eastAsia="en-GB"/>
              </w:rPr>
              <w:t>Critical Service Level</w:t>
            </w:r>
          </w:p>
        </w:tc>
      </w:tr>
      <w:tr w:rsidR="009363CC" w:rsidRPr="009363CC" w14:paraId="19A6B530"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F61EE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0BAD87"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 workplace site presence with the appropriate number of skilled Supplier Personnel available within forty eight (48) hours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0CDD52"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93855B"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6FC38E"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AE1412"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44EF8D"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4C3227CF"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81B86C"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Complaints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8CD3BD"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complaints to be acknowledged within one (1) Working Day of receipt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A3BE97"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D3AB41"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5DB4F4"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F3D466"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282C24"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6E230B23"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2E1C06"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F5D443"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Complaints to be updated at an interval of every two (2) Working Days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DD167C"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46E89"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014F4A"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4BBBB3"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6C987E"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0F8A0BF7"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6F372C"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Customer Satisfaction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A47DC2"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customer satisfaction surveys to meet agreed target measures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794F18"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DC40D5"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90% and &lt;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0019F"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3B0D39"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772317"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735FFD36"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F9B7B5"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lastRenderedPageBreak/>
              <w:t>Contract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095E57"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invoices right first time, provided with supporting data and received at the agreed times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75034C"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0C76B2"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32365A"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BCA34"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68E683"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9DE41EB"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8207B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6EBE23"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Account management support available Monday to Friday 8am -6pm with responses to queries from the Contracting Authorities within one (1) Working Day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812991"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 97%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248C3F"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97% and &lt;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252E5E"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&gt; =  99%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70B20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6B77C3"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167B2B80"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3922F" w14:textId="77777777" w:rsidR="009363CC" w:rsidRPr="009363CC" w:rsidRDefault="009363CC" w:rsidP="00961689">
            <w:pPr>
              <w:spacing w:after="120" w:line="240" w:lineRule="auto"/>
              <w:ind w:left="61"/>
              <w:rPr>
                <w:rFonts w:ascii="Times New Roman" w:eastAsia="Times New Roman" w:hAnsi="Times New Roman"/>
                <w:sz w:val="24"/>
                <w:szCs w:val="24"/>
                <w:lang w:eastAsia="en-GB"/>
              </w:rPr>
            </w:pPr>
            <w:r w:rsidRPr="009363CC">
              <w:rPr>
                <w:rFonts w:ascii="Arial" w:eastAsia="Times New Roman" w:hAnsi="Arial" w:cs="Arial"/>
                <w:b/>
                <w:bCs/>
                <w:color w:val="000000"/>
                <w:lang w:eastAsia="en-GB"/>
              </w:rPr>
              <w:t>Management Information</w:t>
            </w:r>
          </w:p>
          <w:p w14:paraId="7E5C0FA7"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D1802A"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Management Information delivered at agreed periods with Contracting Authorities (defined at Call Off stage)</w:t>
            </w:r>
          </w:p>
          <w:p w14:paraId="7C2EA6E4"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C57EA7"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p w14:paraId="47989007"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DA41B2"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172BBF"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F60F4E"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B62A21"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r w:rsidR="009363CC" w:rsidRPr="009363CC" w14:paraId="73E32740" w14:textId="77777777" w:rsidTr="00C26D2A">
        <w:trPr>
          <w:trHeight w:val="147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409C8D"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298E6"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All ad hoc and urgent MI in relation to Freedom of Information requests, Minister’s questions and Parliamentary Questions will be provided within the timelines outlined for each request by the Contracting Authorities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709AED" w14:textId="77777777" w:rsidR="009363CC" w:rsidRPr="009E109D" w:rsidRDefault="009363CC" w:rsidP="00961689">
            <w:pPr>
              <w:spacing w:after="120" w:line="240" w:lineRule="auto"/>
              <w:rPr>
                <w:rFonts w:ascii="Times New Roman" w:eastAsia="Times New Roman" w:hAnsi="Times New Roman"/>
                <w:sz w:val="24"/>
                <w:szCs w:val="24"/>
                <w:lang w:eastAsia="en-GB"/>
              </w:rPr>
            </w:pPr>
            <w:r w:rsidRPr="00C02548">
              <w:rPr>
                <w:rFonts w:ascii="Arial" w:eastAsia="Times New Roman" w:hAnsi="Arial" w:cs="Arial"/>
                <w:bCs/>
                <w:color w:val="000000"/>
                <w:lang w:eastAsia="en-GB"/>
              </w:rPr>
              <w:t>&lt;100%</w:t>
            </w:r>
          </w:p>
          <w:p w14:paraId="45F45B1A"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57C897" w14:textId="77777777" w:rsidR="009363CC" w:rsidRPr="009E109D" w:rsidRDefault="009363CC" w:rsidP="00961689">
            <w:pPr>
              <w:spacing w:after="0" w:line="240" w:lineRule="auto"/>
              <w:rPr>
                <w:rFonts w:ascii="Times New Roman" w:eastAsia="Times New Roman" w:hAnsi="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72206" w14:textId="77777777" w:rsidR="009363CC" w:rsidRPr="009E109D" w:rsidRDefault="009363CC" w:rsidP="00961689">
            <w:pPr>
              <w:spacing w:after="120" w:line="240" w:lineRule="auto"/>
              <w:ind w:left="95"/>
              <w:rPr>
                <w:rFonts w:ascii="Times New Roman" w:eastAsia="Times New Roman" w:hAnsi="Times New Roman"/>
                <w:sz w:val="24"/>
                <w:szCs w:val="24"/>
                <w:lang w:eastAsia="en-GB"/>
              </w:rPr>
            </w:pPr>
            <w:r w:rsidRPr="00C02548">
              <w:rPr>
                <w:rFonts w:ascii="Arial" w:eastAsia="Times New Roman" w:hAnsi="Arial" w:cs="Arial"/>
                <w:bCs/>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A0F981" w14:textId="77777777" w:rsidR="009363CC" w:rsidRPr="009363CC" w:rsidRDefault="009363CC" w:rsidP="00961689">
            <w:pPr>
              <w:spacing w:after="0" w:line="240" w:lineRule="auto"/>
              <w:rPr>
                <w:rFonts w:ascii="Times New Roman" w:eastAsia="Times New Roman" w:hAnsi="Times New Roman"/>
                <w:sz w:val="24"/>
                <w:szCs w:val="24"/>
                <w:lang w:eastAsia="en-GB"/>
              </w:rPr>
            </w:pPr>
          </w:p>
        </w:tc>
        <w:tc>
          <w:tcPr>
            <w:tcW w:w="11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07B9D" w14:textId="77777777" w:rsidR="009363CC" w:rsidRPr="009363CC" w:rsidRDefault="009363CC" w:rsidP="00961689">
            <w:pPr>
              <w:spacing w:after="0" w:line="240" w:lineRule="auto"/>
              <w:rPr>
                <w:rFonts w:ascii="Times New Roman" w:eastAsia="Times New Roman" w:hAnsi="Times New Roman"/>
                <w:sz w:val="24"/>
                <w:szCs w:val="24"/>
                <w:lang w:eastAsia="en-GB"/>
              </w:rPr>
            </w:pPr>
          </w:p>
        </w:tc>
      </w:tr>
    </w:tbl>
    <w:p w14:paraId="65A1FE65" w14:textId="1FB19EB3" w:rsidR="00B84A9D" w:rsidRDefault="00B84A9D" w:rsidP="00A60655">
      <w:pPr>
        <w:pStyle w:val="GPSSchAnnexname"/>
        <w:jc w:val="left"/>
        <w:rPr>
          <w:rFonts w:ascii="Times New Roman" w:eastAsia="Times New Roman" w:hAnsi="Times New Roman"/>
          <w:sz w:val="24"/>
          <w:szCs w:val="24"/>
          <w:lang w:eastAsia="en-GB"/>
        </w:rPr>
      </w:pPr>
      <w:r>
        <w:rPr>
          <w:rFonts w:ascii="Times New Roman" w:eastAsia="Times New Roman" w:hAnsi="Times New Roman"/>
          <w:sz w:val="24"/>
          <w:szCs w:val="24"/>
          <w:lang w:eastAsia="en-GB"/>
        </w:rPr>
        <w:br w:type="page"/>
      </w:r>
    </w:p>
    <w:p w14:paraId="48CE450F" w14:textId="77777777" w:rsidR="00B84A9D" w:rsidRPr="00B84A9D" w:rsidRDefault="00B84A9D" w:rsidP="00B84A9D">
      <w:pPr>
        <w:spacing w:after="0" w:line="240" w:lineRule="auto"/>
        <w:rPr>
          <w:rFonts w:ascii="Times New Roman" w:eastAsia="Times New Roman" w:hAnsi="Times New Roman"/>
          <w:sz w:val="24"/>
          <w:szCs w:val="24"/>
          <w:lang w:eastAsia="en-GB"/>
        </w:rPr>
      </w:pPr>
    </w:p>
    <w:p w14:paraId="7E707130" w14:textId="7D84A084" w:rsidR="005D1C56" w:rsidRPr="009674CA" w:rsidRDefault="009363CC" w:rsidP="009674CA">
      <w:pPr>
        <w:pStyle w:val="GPSSchAnnexname"/>
        <w:jc w:val="left"/>
        <w:rPr>
          <w:rFonts w:ascii="Arial Bold" w:hAnsi="Arial Bold" w:cs="Arial"/>
          <w:caps w:val="0"/>
          <w:sz w:val="24"/>
          <w:szCs w:val="24"/>
        </w:rPr>
      </w:pPr>
      <w:r w:rsidRPr="009363CC">
        <w:rPr>
          <w:rFonts w:ascii="Times New Roman" w:eastAsia="Times New Roman" w:hAnsi="Times New Roman"/>
          <w:b w:val="0"/>
          <w:caps w:val="0"/>
          <w:sz w:val="24"/>
          <w:szCs w:val="24"/>
          <w:lang w:eastAsia="en-GB"/>
        </w:rPr>
        <w:br/>
      </w:r>
      <w:r w:rsidR="009674CA">
        <w:rPr>
          <w:rFonts w:ascii="Arial Bold" w:hAnsi="Arial Bold" w:cs="Arial"/>
          <w:caps w:val="0"/>
          <w:sz w:val="36"/>
          <w:szCs w:val="24"/>
        </w:rPr>
        <w:t>Credits Table</w:t>
      </w:r>
    </w:p>
    <w:p w14:paraId="7E707150"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7E707151" w14:textId="201F1169" w:rsidR="005D1C56" w:rsidRPr="00DF7BC2" w:rsidRDefault="005D1C56" w:rsidP="009674CA">
      <w:pPr>
        <w:ind w:left="709"/>
        <w:rPr>
          <w:rFonts w:ascii="Arial" w:hAnsi="Arial" w:cs="Arial"/>
          <w:sz w:val="24"/>
          <w:szCs w:val="24"/>
        </w:rPr>
      </w:pPr>
      <w:bookmarkStart w:id="0" w:name="_GoBack"/>
      <w:bookmarkEnd w:id="0"/>
      <w:r w:rsidRPr="00DF7BC2">
        <w:rPr>
          <w:rFonts w:ascii="Arial" w:hAnsi="Arial" w:cs="Arial"/>
          <w:sz w:val="24"/>
          <w:szCs w:val="24"/>
        </w:rPr>
        <w:t>Example:</w:t>
      </w:r>
    </w:p>
    <w:tbl>
      <w:tblPr>
        <w:tblW w:w="0" w:type="auto"/>
        <w:tblLook w:val="01E0" w:firstRow="1" w:lastRow="1" w:firstColumn="1" w:lastColumn="1" w:noHBand="0" w:noVBand="0"/>
      </w:tblPr>
      <w:tblGrid>
        <w:gridCol w:w="4470"/>
        <w:gridCol w:w="690"/>
        <w:gridCol w:w="4082"/>
      </w:tblGrid>
      <w:tr w:rsidR="005D1C56" w:rsidRPr="00091B0C" w14:paraId="7E707155" w14:textId="77777777" w:rsidTr="009363CC">
        <w:tc>
          <w:tcPr>
            <w:tcW w:w="4518" w:type="dxa"/>
          </w:tcPr>
          <w:p w14:paraId="7E707152"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E707153"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E70715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7E70715B" w14:textId="77777777" w:rsidTr="009363CC">
        <w:tc>
          <w:tcPr>
            <w:tcW w:w="4518" w:type="dxa"/>
          </w:tcPr>
          <w:p w14:paraId="7E707156"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7E707157" w14:textId="77777777" w:rsidR="005D1C56" w:rsidRPr="00513AA2" w:rsidRDefault="005D1C56" w:rsidP="009674CA">
            <w:pPr>
              <w:ind w:left="567"/>
              <w:rPr>
                <w:rFonts w:ascii="Arial" w:hAnsi="Arial" w:cs="Arial"/>
                <w:sz w:val="24"/>
                <w:szCs w:val="24"/>
              </w:rPr>
            </w:pPr>
          </w:p>
        </w:tc>
        <w:tc>
          <w:tcPr>
            <w:tcW w:w="693" w:type="dxa"/>
          </w:tcPr>
          <w:p w14:paraId="7E707158"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E707159"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7E70715A" w14:textId="77777777" w:rsidR="005D1C56" w:rsidRPr="00513AA2" w:rsidRDefault="005D1C56" w:rsidP="009674CA">
            <w:pPr>
              <w:ind w:left="145"/>
              <w:rPr>
                <w:rFonts w:ascii="Arial" w:hAnsi="Arial" w:cs="Arial"/>
                <w:sz w:val="24"/>
                <w:szCs w:val="24"/>
              </w:rPr>
            </w:pPr>
          </w:p>
        </w:tc>
      </w:tr>
    </w:tbl>
    <w:p w14:paraId="7E70715C"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7E70715D"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7E70715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E70715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7E70716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7E7071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7E70716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E70716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7E70716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E70716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7E70716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7E70716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7E70716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7E70716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7E7071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7E70716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7E70716C"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E70716D"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7E70716E" w14:textId="640EF019"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E707170" w14:textId="77777777" w:rsidR="00A10500" w:rsidRPr="00091B0C" w:rsidRDefault="00A10500">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E6F3" w14:textId="77777777" w:rsidR="00C5176C" w:rsidRDefault="00C5176C">
      <w:pPr>
        <w:spacing w:after="0" w:line="240" w:lineRule="auto"/>
      </w:pPr>
      <w:r>
        <w:separator/>
      </w:r>
    </w:p>
  </w:endnote>
  <w:endnote w:type="continuationSeparator" w:id="0">
    <w:p w14:paraId="33940FA7" w14:textId="77777777" w:rsidR="00C5176C" w:rsidRDefault="00C5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7179" w14:textId="77777777" w:rsidR="00F7452F" w:rsidRDefault="00F7452F" w:rsidP="000E6EDE">
    <w:pPr>
      <w:tabs>
        <w:tab w:val="center" w:pos="4513"/>
        <w:tab w:val="right" w:pos="9026"/>
      </w:tabs>
      <w:overflowPunct w:val="0"/>
      <w:autoSpaceDE w:val="0"/>
      <w:autoSpaceDN w:val="0"/>
      <w:adjustRightInd w:val="0"/>
      <w:spacing w:after="0" w:line="240" w:lineRule="auto"/>
      <w:jc w:val="both"/>
    </w:pPr>
  </w:p>
  <w:p w14:paraId="7E70717A" w14:textId="6ACD6CAB" w:rsidR="00F7452F" w:rsidRPr="008979D7" w:rsidRDefault="00F7452F" w:rsidP="00091B0C">
    <w:pPr>
      <w:pStyle w:val="Footer"/>
      <w:rPr>
        <w:rFonts w:ascii="Arial" w:hAnsi="Arial" w:cs="Arial"/>
        <w:sz w:val="20"/>
      </w:rPr>
    </w:pPr>
    <w:r w:rsidRPr="008979D7">
      <w:rPr>
        <w:rFonts w:ascii="Arial" w:hAnsi="Arial" w:cs="Arial"/>
        <w:sz w:val="20"/>
      </w:rPr>
      <w:t>Framework Ref: RM</w:t>
    </w:r>
    <w:r>
      <w:rPr>
        <w:rFonts w:ascii="Arial" w:hAnsi="Arial" w:cs="Arial"/>
        <w:sz w:val="20"/>
      </w:rPr>
      <w:t>6182</w:t>
    </w:r>
  </w:p>
  <w:p w14:paraId="7E70717B" w14:textId="5DA6E190" w:rsidR="00F7452F" w:rsidRPr="008979D7" w:rsidRDefault="00F7452F"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C26D2A">
      <w:rPr>
        <w:rFonts w:ascii="Arial" w:hAnsi="Arial" w:cs="Arial"/>
        <w:noProof/>
        <w:sz w:val="20"/>
      </w:rPr>
      <w:t>1</w:t>
    </w:r>
    <w:r w:rsidRPr="008979D7">
      <w:rPr>
        <w:rFonts w:ascii="Arial" w:hAnsi="Arial" w:cs="Arial"/>
        <w:noProof/>
        <w:sz w:val="20"/>
      </w:rPr>
      <w:fldChar w:fldCharType="end"/>
    </w:r>
  </w:p>
  <w:p w14:paraId="7E70717C" w14:textId="77777777" w:rsidR="00F7452F" w:rsidRPr="00091B0C" w:rsidRDefault="00F7452F"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717D" w14:textId="77777777" w:rsidR="00F7452F" w:rsidRDefault="00F7452F" w:rsidP="00091B0C">
    <w:pPr>
      <w:tabs>
        <w:tab w:val="center" w:pos="4513"/>
        <w:tab w:val="right" w:pos="9026"/>
      </w:tabs>
      <w:overflowPunct w:val="0"/>
      <w:autoSpaceDE w:val="0"/>
      <w:autoSpaceDN w:val="0"/>
      <w:adjustRightInd w:val="0"/>
      <w:spacing w:after="0" w:line="240" w:lineRule="auto"/>
      <w:jc w:val="both"/>
    </w:pPr>
  </w:p>
  <w:p w14:paraId="7E70717E" w14:textId="77777777" w:rsidR="00F7452F" w:rsidRPr="008979D7" w:rsidRDefault="00F7452F"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7E70717F" w14:textId="77777777" w:rsidR="00F7452F" w:rsidRPr="008979D7" w:rsidRDefault="00F7452F"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7E707180" w14:textId="77777777" w:rsidR="00F7452F" w:rsidRDefault="00F7452F"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F88BD" w14:textId="77777777" w:rsidR="00C5176C" w:rsidRDefault="00C5176C">
      <w:pPr>
        <w:spacing w:after="0" w:line="240" w:lineRule="auto"/>
      </w:pPr>
      <w:r>
        <w:separator/>
      </w:r>
    </w:p>
  </w:footnote>
  <w:footnote w:type="continuationSeparator" w:id="0">
    <w:p w14:paraId="0DF8AB4A" w14:textId="77777777" w:rsidR="00C5176C" w:rsidRDefault="00C51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7175" w14:textId="77777777" w:rsidR="00F7452F" w:rsidRPr="00091B0C" w:rsidRDefault="00F7452F">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7E707176" w14:textId="7FDA4615" w:rsidR="00F7452F" w:rsidRDefault="00F7452F">
    <w:pPr>
      <w:pStyle w:val="Header"/>
      <w:rPr>
        <w:rFonts w:ascii="Arial" w:hAnsi="Arial" w:cs="Arial"/>
        <w:sz w:val="20"/>
      </w:rPr>
    </w:pPr>
    <w:r>
      <w:rPr>
        <w:rFonts w:ascii="Arial" w:hAnsi="Arial" w:cs="Arial"/>
        <w:sz w:val="20"/>
      </w:rPr>
      <w:t>Call-Off Ref:</w:t>
    </w:r>
    <w:r w:rsidR="000D2663">
      <w:rPr>
        <w:rFonts w:ascii="Arial" w:hAnsi="Arial" w:cs="Arial"/>
        <w:sz w:val="20"/>
      </w:rPr>
      <w:t xml:space="preserve"> </w:t>
    </w:r>
    <w:r w:rsidR="000D2663" w:rsidRPr="001347BA">
      <w:rPr>
        <w:rFonts w:ascii="Arial" w:hAnsi="Arial" w:cs="Arial"/>
        <w:color w:val="080707"/>
        <w:sz w:val="20"/>
        <w:szCs w:val="20"/>
        <w:shd w:val="clear" w:color="auto" w:fill="FFFFFF"/>
      </w:rPr>
      <w:t>CCCC21B30</w:t>
    </w:r>
  </w:p>
  <w:p w14:paraId="7E707177" w14:textId="3C80F242" w:rsidR="00F7452F" w:rsidRPr="00091B0C" w:rsidRDefault="00F7452F">
    <w:pPr>
      <w:pStyle w:val="Header"/>
      <w:rPr>
        <w:rFonts w:ascii="Arial" w:hAnsi="Arial" w:cs="Arial"/>
        <w:sz w:val="20"/>
      </w:rPr>
    </w:pPr>
    <w:r>
      <w:rPr>
        <w:rFonts w:ascii="Arial" w:hAnsi="Arial" w:cs="Arial"/>
        <w:sz w:val="20"/>
      </w:rPr>
      <w:t>Crown Copyright 20</w:t>
    </w:r>
    <w:r w:rsidR="002044BD">
      <w:rPr>
        <w:rFonts w:ascii="Arial" w:hAnsi="Arial" w:cs="Arial"/>
        <w:sz w:val="20"/>
      </w:rPr>
      <w:t>2</w:t>
    </w:r>
    <w:r w:rsidR="000D2663">
      <w:rPr>
        <w:rFonts w:ascii="Arial" w:hAnsi="Arial" w:cs="Arial"/>
        <w:sz w:val="20"/>
      </w:rPr>
      <w:t>1</w:t>
    </w:r>
  </w:p>
  <w:p w14:paraId="7E707178" w14:textId="77777777" w:rsidR="00F7452F" w:rsidRDefault="00F74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CAB2FCF"/>
    <w:multiLevelType w:val="multilevel"/>
    <w:tmpl w:val="C1B25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664D02"/>
    <w:multiLevelType w:val="multilevel"/>
    <w:tmpl w:val="FE500A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A7E4D12"/>
    <w:multiLevelType w:val="multilevel"/>
    <w:tmpl w:val="F1202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88E08C74"/>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8"/>
  </w:num>
  <w:num w:numId="45">
    <w:abstractNumId w:val="11"/>
  </w:num>
  <w:num w:numId="46">
    <w:abstractNumId w:val="11"/>
  </w:num>
  <w:num w:numId="47">
    <w:abstractNumId w:val="6"/>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2"/>
  </w:num>
  <w:num w:numId="71">
    <w:abstractNumId w:val="11"/>
  </w:num>
  <w:num w:numId="72">
    <w:abstractNumId w:val="11"/>
  </w:num>
  <w:num w:numId="73">
    <w:abstractNumId w:val="11"/>
  </w:num>
  <w:num w:numId="74">
    <w:abstractNumId w:val="11"/>
  </w:num>
  <w:num w:numId="75">
    <w:abstractNumId w:val="11"/>
  </w:num>
  <w:num w:numId="76">
    <w:abstractNumId w:val="9"/>
  </w:num>
  <w:num w:numId="77">
    <w:abstractNumId w:val="11"/>
  </w:num>
  <w:num w:numId="78">
    <w:abstractNumId w:val="11"/>
  </w:num>
  <w:num w:numId="79">
    <w:abstractNumId w:val="11"/>
  </w:num>
  <w:num w:numId="80">
    <w:abstractNumId w:val="2"/>
  </w:num>
  <w:num w:numId="81">
    <w:abstractNumId w:val="7"/>
  </w:num>
  <w:num w:numId="82">
    <w:abstractNumId w:val="1"/>
  </w:num>
  <w:num w:numId="83">
    <w:abstractNumId w:val="5"/>
  </w:num>
  <w:num w:numId="84">
    <w:abstractNumId w:val="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500"/>
    <w:rsid w:val="00033324"/>
    <w:rsid w:val="000654EE"/>
    <w:rsid w:val="00091B0C"/>
    <w:rsid w:val="000D2663"/>
    <w:rsid w:val="000E4C8F"/>
    <w:rsid w:val="000E6EDE"/>
    <w:rsid w:val="002044BD"/>
    <w:rsid w:val="002449D8"/>
    <w:rsid w:val="003D59D3"/>
    <w:rsid w:val="003D7FE9"/>
    <w:rsid w:val="00513AA2"/>
    <w:rsid w:val="005B5194"/>
    <w:rsid w:val="005D1C56"/>
    <w:rsid w:val="005F15B0"/>
    <w:rsid w:val="006168F4"/>
    <w:rsid w:val="006835CD"/>
    <w:rsid w:val="006851D5"/>
    <w:rsid w:val="006A11C8"/>
    <w:rsid w:val="006D74B7"/>
    <w:rsid w:val="006F25A9"/>
    <w:rsid w:val="007C4CD0"/>
    <w:rsid w:val="00900119"/>
    <w:rsid w:val="00906FEA"/>
    <w:rsid w:val="009363CC"/>
    <w:rsid w:val="00961689"/>
    <w:rsid w:val="009674CA"/>
    <w:rsid w:val="009E109D"/>
    <w:rsid w:val="00A10500"/>
    <w:rsid w:val="00A60655"/>
    <w:rsid w:val="00AF2064"/>
    <w:rsid w:val="00AF691E"/>
    <w:rsid w:val="00B415E4"/>
    <w:rsid w:val="00B82633"/>
    <w:rsid w:val="00B84A9D"/>
    <w:rsid w:val="00BC7C20"/>
    <w:rsid w:val="00C02548"/>
    <w:rsid w:val="00C20902"/>
    <w:rsid w:val="00C26D2A"/>
    <w:rsid w:val="00C42F87"/>
    <w:rsid w:val="00C5176C"/>
    <w:rsid w:val="00C817B2"/>
    <w:rsid w:val="00CB25C8"/>
    <w:rsid w:val="00CB349E"/>
    <w:rsid w:val="00DA53D7"/>
    <w:rsid w:val="00DF73E9"/>
    <w:rsid w:val="00DF7BC2"/>
    <w:rsid w:val="00E420BC"/>
    <w:rsid w:val="00E45730"/>
    <w:rsid w:val="00E96923"/>
    <w:rsid w:val="00EF0EA0"/>
    <w:rsid w:val="00EF7368"/>
    <w:rsid w:val="00F043AA"/>
    <w:rsid w:val="00F7452F"/>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7070F1"/>
  <w15:docId w15:val="{00B67F5A-4872-4BF4-A755-85F5373EE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NormalWeb">
    <w:name w:val="Normal (Web)"/>
    <w:basedOn w:val="Normal"/>
    <w:uiPriority w:val="99"/>
    <w:unhideWhenUsed/>
    <w:rsid w:val="009363CC"/>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19975298">
      <w:bodyDiv w:val="1"/>
      <w:marLeft w:val="0"/>
      <w:marRight w:val="0"/>
      <w:marTop w:val="0"/>
      <w:marBottom w:val="0"/>
      <w:divBdr>
        <w:top w:val="none" w:sz="0" w:space="0" w:color="auto"/>
        <w:left w:val="none" w:sz="0" w:space="0" w:color="auto"/>
        <w:bottom w:val="none" w:sz="0" w:space="0" w:color="auto"/>
        <w:right w:val="none" w:sz="0" w:space="0" w:color="auto"/>
      </w:divBdr>
      <w:divsChild>
        <w:div w:id="860171728">
          <w:marLeft w:val="-115"/>
          <w:marRight w:val="0"/>
          <w:marTop w:val="0"/>
          <w:marBottom w:val="0"/>
          <w:divBdr>
            <w:top w:val="none" w:sz="0" w:space="0" w:color="auto"/>
            <w:left w:val="none" w:sz="0" w:space="0" w:color="auto"/>
            <w:bottom w:val="none" w:sz="0" w:space="0" w:color="auto"/>
            <w:right w:val="none" w:sz="0" w:space="0" w:color="auto"/>
          </w:divBdr>
        </w:div>
      </w:divsChild>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01071835">
      <w:bodyDiv w:val="1"/>
      <w:marLeft w:val="0"/>
      <w:marRight w:val="0"/>
      <w:marTop w:val="0"/>
      <w:marBottom w:val="0"/>
      <w:divBdr>
        <w:top w:val="none" w:sz="0" w:space="0" w:color="auto"/>
        <w:left w:val="none" w:sz="0" w:space="0" w:color="auto"/>
        <w:bottom w:val="none" w:sz="0" w:space="0" w:color="auto"/>
        <w:right w:val="none" w:sz="0" w:space="0" w:color="auto"/>
      </w:divBdr>
      <w:divsChild>
        <w:div w:id="1020550706">
          <w:marLeft w:val="-115"/>
          <w:marRight w:val="0"/>
          <w:marTop w:val="0"/>
          <w:marBottom w:val="0"/>
          <w:divBdr>
            <w:top w:val="none" w:sz="0" w:space="0" w:color="auto"/>
            <w:left w:val="none" w:sz="0" w:space="0" w:color="auto"/>
            <w:bottom w:val="none" w:sz="0" w:space="0" w:color="auto"/>
            <w:right w:val="none" w:sz="0" w:space="0" w:color="auto"/>
          </w:divBdr>
        </w:div>
      </w:divsChild>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176652426">
      <w:bodyDiv w:val="1"/>
      <w:marLeft w:val="0"/>
      <w:marRight w:val="0"/>
      <w:marTop w:val="0"/>
      <w:marBottom w:val="0"/>
      <w:divBdr>
        <w:top w:val="none" w:sz="0" w:space="0" w:color="auto"/>
        <w:left w:val="none" w:sz="0" w:space="0" w:color="auto"/>
        <w:bottom w:val="none" w:sz="0" w:space="0" w:color="auto"/>
        <w:right w:val="none" w:sz="0" w:space="0" w:color="auto"/>
      </w:divBdr>
      <w:divsChild>
        <w:div w:id="1023357594">
          <w:marLeft w:val="-115"/>
          <w:marRight w:val="0"/>
          <w:marTop w:val="0"/>
          <w:marBottom w:val="0"/>
          <w:divBdr>
            <w:top w:val="none" w:sz="0" w:space="0" w:color="auto"/>
            <w:left w:val="none" w:sz="0" w:space="0" w:color="auto"/>
            <w:bottom w:val="none" w:sz="0" w:space="0" w:color="auto"/>
            <w:right w:val="none" w:sz="0" w:space="0" w:color="auto"/>
          </w:divBdr>
        </w:div>
      </w:divsChild>
    </w:div>
    <w:div w:id="1262831594">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45B7C-B039-4C01-A955-0EB007B3B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3138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4</cp:revision>
  <dcterms:created xsi:type="dcterms:W3CDTF">2021-11-30T16:45:00Z</dcterms:created>
  <dcterms:modified xsi:type="dcterms:W3CDTF">2021-12-01T09:05:00Z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